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3EACC" w14:textId="39750C41" w:rsidR="00AB57FA" w:rsidRPr="00A571BD" w:rsidRDefault="00A75B17" w:rsidP="00A75B17">
      <w:pPr>
        <w:jc w:val="center"/>
        <w:rPr>
          <w:b/>
          <w:bCs/>
          <w:sz w:val="24"/>
          <w:szCs w:val="24"/>
        </w:rPr>
      </w:pPr>
      <w:r w:rsidRPr="00A571BD">
        <w:rPr>
          <w:b/>
          <w:bCs/>
          <w:sz w:val="28"/>
          <w:szCs w:val="28"/>
        </w:rPr>
        <w:t>M</w:t>
      </w:r>
      <w:bookmarkStart w:id="0" w:name="_GoBack"/>
      <w:bookmarkEnd w:id="0"/>
      <w:r w:rsidRPr="00A571BD">
        <w:rPr>
          <w:b/>
          <w:bCs/>
          <w:sz w:val="28"/>
          <w:szCs w:val="28"/>
        </w:rPr>
        <w:t xml:space="preserve">AHC </w:t>
      </w:r>
      <w:r w:rsidR="005F1BC8">
        <w:rPr>
          <w:b/>
          <w:bCs/>
          <w:sz w:val="28"/>
          <w:szCs w:val="28"/>
        </w:rPr>
        <w:t xml:space="preserve">Construction &amp; Design </w:t>
      </w:r>
      <w:r w:rsidRPr="00A571BD">
        <w:rPr>
          <w:b/>
          <w:bCs/>
          <w:sz w:val="28"/>
          <w:szCs w:val="28"/>
        </w:rPr>
        <w:t xml:space="preserve">Committee Notes – </w:t>
      </w:r>
      <w:r w:rsidR="006E4C61">
        <w:rPr>
          <w:b/>
          <w:bCs/>
          <w:sz w:val="28"/>
          <w:szCs w:val="28"/>
        </w:rPr>
        <w:t>4</w:t>
      </w:r>
      <w:r w:rsidRPr="00A571BD">
        <w:rPr>
          <w:b/>
          <w:bCs/>
          <w:sz w:val="28"/>
          <w:szCs w:val="28"/>
        </w:rPr>
        <w:t>/</w:t>
      </w:r>
      <w:r w:rsidR="005F1BC8">
        <w:rPr>
          <w:b/>
          <w:bCs/>
          <w:sz w:val="28"/>
          <w:szCs w:val="28"/>
        </w:rPr>
        <w:t>2</w:t>
      </w:r>
      <w:r w:rsidRPr="00A571BD">
        <w:rPr>
          <w:b/>
          <w:bCs/>
          <w:sz w:val="28"/>
          <w:szCs w:val="28"/>
        </w:rPr>
        <w:t>/2020</w:t>
      </w:r>
    </w:p>
    <w:p w14:paraId="3F0DBD63" w14:textId="77777777" w:rsidR="00A571BD" w:rsidRPr="00BB055A" w:rsidRDefault="00A571BD" w:rsidP="00A75B17">
      <w:pPr>
        <w:jc w:val="center"/>
        <w:rPr>
          <w:b/>
          <w:bCs/>
        </w:rPr>
      </w:pPr>
    </w:p>
    <w:p w14:paraId="0754D855" w14:textId="57C9750A" w:rsidR="00A571BD" w:rsidRPr="009F1133" w:rsidRDefault="00B70241" w:rsidP="00D53A94">
      <w:pPr>
        <w:pStyle w:val="ListParagraph"/>
        <w:numPr>
          <w:ilvl w:val="0"/>
          <w:numId w:val="1"/>
        </w:numPr>
        <w:rPr>
          <w:sz w:val="24"/>
          <w:szCs w:val="24"/>
        </w:rPr>
      </w:pPr>
      <w:r w:rsidRPr="009F1133">
        <w:rPr>
          <w:sz w:val="24"/>
          <w:szCs w:val="24"/>
        </w:rPr>
        <w:t xml:space="preserve">The QAP will be further delayed because the final document needs the Governor’s signature.  The estimate right now is a possible Aug/Sept. submission date.  MAHC has asked CDA to give developers 90 days to submit applications once the Round is announced and to give flexibility on items that are normally submitted with a package that may be hard to get with many workers now doing their jobs remotely.    </w:t>
      </w:r>
    </w:p>
    <w:p w14:paraId="669BD5D3" w14:textId="77777777" w:rsidR="009F1133" w:rsidRPr="009F1133" w:rsidRDefault="009F1133" w:rsidP="009F1133">
      <w:pPr>
        <w:pStyle w:val="ListParagraph"/>
        <w:rPr>
          <w:sz w:val="24"/>
          <w:szCs w:val="24"/>
        </w:rPr>
      </w:pPr>
    </w:p>
    <w:p w14:paraId="696B4F64" w14:textId="5801CAAF" w:rsidR="009F1133" w:rsidRPr="009F1133" w:rsidRDefault="009F1133" w:rsidP="00D53A94">
      <w:pPr>
        <w:pStyle w:val="ListParagraph"/>
        <w:numPr>
          <w:ilvl w:val="0"/>
          <w:numId w:val="1"/>
        </w:numPr>
        <w:rPr>
          <w:sz w:val="24"/>
          <w:szCs w:val="24"/>
        </w:rPr>
      </w:pPr>
      <w:r w:rsidRPr="009F1133">
        <w:rPr>
          <w:sz w:val="24"/>
          <w:szCs w:val="24"/>
        </w:rPr>
        <w:t xml:space="preserve">Five states have stopped all non-emergency construction work, but Maryland is still allowing all construction to continue.  Its important for our industry to be a leader and </w:t>
      </w:r>
      <w:proofErr w:type="gramStart"/>
      <w:r w:rsidRPr="009F1133">
        <w:rPr>
          <w:sz w:val="24"/>
          <w:szCs w:val="24"/>
        </w:rPr>
        <w:t>stay</w:t>
      </w:r>
      <w:proofErr w:type="gramEnd"/>
      <w:r w:rsidRPr="009F1133">
        <w:rPr>
          <w:sz w:val="24"/>
          <w:szCs w:val="24"/>
        </w:rPr>
        <w:t xml:space="preserve"> pro-active to maintain a safe work environment so we can continue working.</w:t>
      </w:r>
    </w:p>
    <w:p w14:paraId="5B5BBC63" w14:textId="77777777" w:rsidR="00BB055A" w:rsidRPr="00BB055A" w:rsidRDefault="00BB055A" w:rsidP="00BB055A">
      <w:pPr>
        <w:pStyle w:val="ListParagraph"/>
      </w:pPr>
    </w:p>
    <w:p w14:paraId="03126DB4" w14:textId="04C46A3D" w:rsidR="00A571BD" w:rsidRDefault="00D53A94" w:rsidP="00A571BD">
      <w:pPr>
        <w:pStyle w:val="ListParagraph"/>
        <w:numPr>
          <w:ilvl w:val="0"/>
          <w:numId w:val="1"/>
        </w:numPr>
        <w:rPr>
          <w:sz w:val="24"/>
          <w:szCs w:val="24"/>
        </w:rPr>
      </w:pPr>
      <w:r>
        <w:rPr>
          <w:sz w:val="24"/>
          <w:szCs w:val="24"/>
        </w:rPr>
        <w:t xml:space="preserve">General Updates from </w:t>
      </w:r>
      <w:r w:rsidR="00B70241">
        <w:rPr>
          <w:sz w:val="24"/>
          <w:szCs w:val="24"/>
        </w:rPr>
        <w:t>General Contractors</w:t>
      </w:r>
      <w:r>
        <w:rPr>
          <w:sz w:val="24"/>
          <w:szCs w:val="24"/>
        </w:rPr>
        <w:t xml:space="preserve"> from last week:</w:t>
      </w:r>
    </w:p>
    <w:p w14:paraId="4CADBBC0" w14:textId="315A07C7" w:rsidR="00D53A94" w:rsidRDefault="00B70241" w:rsidP="00D53A94">
      <w:pPr>
        <w:pStyle w:val="ListParagraph"/>
        <w:numPr>
          <w:ilvl w:val="1"/>
          <w:numId w:val="1"/>
        </w:numPr>
        <w:rPr>
          <w:sz w:val="24"/>
          <w:szCs w:val="24"/>
        </w:rPr>
      </w:pPr>
      <w:r>
        <w:rPr>
          <w:sz w:val="24"/>
          <w:szCs w:val="24"/>
        </w:rPr>
        <w:t xml:space="preserve">On site staff and subs are becoming less willing to come to work because of safety concerns, many are scared of getting sick or are hearing rumors of someone on a job site testing </w:t>
      </w:r>
      <w:proofErr w:type="gramStart"/>
      <w:r>
        <w:rPr>
          <w:sz w:val="24"/>
          <w:szCs w:val="24"/>
        </w:rPr>
        <w:t>positive</w:t>
      </w:r>
      <w:proofErr w:type="gramEnd"/>
      <w:r>
        <w:rPr>
          <w:sz w:val="24"/>
          <w:szCs w:val="24"/>
        </w:rPr>
        <w:t xml:space="preserve"> so they don’t want to come to work.</w:t>
      </w:r>
    </w:p>
    <w:p w14:paraId="65E938EE" w14:textId="05F23B95" w:rsidR="00B70241" w:rsidRDefault="00B70241" w:rsidP="00D53A94">
      <w:pPr>
        <w:pStyle w:val="ListParagraph"/>
        <w:numPr>
          <w:ilvl w:val="1"/>
          <w:numId w:val="1"/>
        </w:numPr>
        <w:rPr>
          <w:sz w:val="24"/>
          <w:szCs w:val="24"/>
        </w:rPr>
      </w:pPr>
      <w:r>
        <w:rPr>
          <w:sz w:val="24"/>
          <w:szCs w:val="24"/>
        </w:rPr>
        <w:t>One job site with a positive case had to shut down for 3 days to disinfect the entire site and trailer with peroxide spray at a cost of $4,000.</w:t>
      </w:r>
    </w:p>
    <w:p w14:paraId="38E47389" w14:textId="28F34F9A" w:rsidR="00B70241" w:rsidRDefault="00B70241" w:rsidP="00D53A94">
      <w:pPr>
        <w:pStyle w:val="ListParagraph"/>
        <w:numPr>
          <w:ilvl w:val="1"/>
          <w:numId w:val="1"/>
        </w:numPr>
        <w:rPr>
          <w:sz w:val="24"/>
          <w:szCs w:val="24"/>
        </w:rPr>
      </w:pPr>
      <w:r>
        <w:rPr>
          <w:sz w:val="24"/>
          <w:szCs w:val="24"/>
        </w:rPr>
        <w:t xml:space="preserve">One contractor is donating </w:t>
      </w:r>
      <w:proofErr w:type="gramStart"/>
      <w:r>
        <w:rPr>
          <w:sz w:val="24"/>
          <w:szCs w:val="24"/>
        </w:rPr>
        <w:t>all of</w:t>
      </w:r>
      <w:proofErr w:type="gramEnd"/>
      <w:r>
        <w:rPr>
          <w:sz w:val="24"/>
          <w:szCs w:val="24"/>
        </w:rPr>
        <w:t xml:space="preserve"> their masks to medical facilities.</w:t>
      </w:r>
    </w:p>
    <w:p w14:paraId="19419F37" w14:textId="2E5CFFBA" w:rsidR="00B70241" w:rsidRDefault="00B70241" w:rsidP="00D53A94">
      <w:pPr>
        <w:pStyle w:val="ListParagraph"/>
        <w:numPr>
          <w:ilvl w:val="1"/>
          <w:numId w:val="1"/>
        </w:numPr>
        <w:rPr>
          <w:sz w:val="24"/>
          <w:szCs w:val="24"/>
        </w:rPr>
      </w:pPr>
      <w:r>
        <w:rPr>
          <w:sz w:val="24"/>
          <w:szCs w:val="24"/>
        </w:rPr>
        <w:t xml:space="preserve">One contractor is now requiring anyone coming to a job site to complete a </w:t>
      </w:r>
      <w:proofErr w:type="spellStart"/>
      <w:r>
        <w:rPr>
          <w:sz w:val="24"/>
          <w:szCs w:val="24"/>
        </w:rPr>
        <w:t>questionarie</w:t>
      </w:r>
      <w:proofErr w:type="spellEnd"/>
      <w:r>
        <w:rPr>
          <w:sz w:val="24"/>
          <w:szCs w:val="24"/>
        </w:rPr>
        <w:t xml:space="preserve"> online first, then go to a temperature station to have their temperature checked by a 3</w:t>
      </w:r>
      <w:r w:rsidRPr="00B70241">
        <w:rPr>
          <w:sz w:val="24"/>
          <w:szCs w:val="24"/>
          <w:vertAlign w:val="superscript"/>
        </w:rPr>
        <w:t>rd</w:t>
      </w:r>
      <w:r>
        <w:rPr>
          <w:sz w:val="24"/>
          <w:szCs w:val="24"/>
        </w:rPr>
        <w:t xml:space="preserve"> party before they are cleared to work or walk the site that day.  The 3</w:t>
      </w:r>
      <w:r w:rsidRPr="00B70241">
        <w:rPr>
          <w:sz w:val="24"/>
          <w:szCs w:val="24"/>
          <w:vertAlign w:val="superscript"/>
        </w:rPr>
        <w:t>rd</w:t>
      </w:r>
      <w:r>
        <w:rPr>
          <w:sz w:val="24"/>
          <w:szCs w:val="24"/>
        </w:rPr>
        <w:t xml:space="preserve"> party is also assisting with cleaning and sanitizing restrooms and other common touchpoints throughout the day.</w:t>
      </w:r>
    </w:p>
    <w:p w14:paraId="40CB45DB" w14:textId="7092E437" w:rsidR="00B70241" w:rsidRPr="00D53A94" w:rsidRDefault="00B70241" w:rsidP="00D53A94">
      <w:pPr>
        <w:pStyle w:val="ListParagraph"/>
        <w:numPr>
          <w:ilvl w:val="1"/>
          <w:numId w:val="1"/>
        </w:numPr>
        <w:rPr>
          <w:sz w:val="24"/>
          <w:szCs w:val="24"/>
        </w:rPr>
      </w:pPr>
      <w:r>
        <w:rPr>
          <w:sz w:val="24"/>
          <w:szCs w:val="24"/>
        </w:rPr>
        <w:t xml:space="preserve">A question was raised about whether lunch trucks were still allowed to come to job sites.  Several concerns were shared about employees congregating around the trucks and not practicing social </w:t>
      </w:r>
      <w:proofErr w:type="gramStart"/>
      <w:r>
        <w:rPr>
          <w:sz w:val="24"/>
          <w:szCs w:val="24"/>
        </w:rPr>
        <w:t>distancing</w:t>
      </w:r>
      <w:proofErr w:type="gramEnd"/>
      <w:r>
        <w:rPr>
          <w:sz w:val="24"/>
          <w:szCs w:val="24"/>
        </w:rPr>
        <w:t xml:space="preserve"> so several companies have stopped allowing them and/or staggering lunch breaks.  </w:t>
      </w:r>
    </w:p>
    <w:p w14:paraId="6D8E8FA9" w14:textId="77777777" w:rsidR="00A571BD" w:rsidRDefault="00A571BD" w:rsidP="00A571BD">
      <w:pPr>
        <w:pStyle w:val="ListParagraph"/>
        <w:rPr>
          <w:sz w:val="24"/>
          <w:szCs w:val="24"/>
        </w:rPr>
      </w:pPr>
    </w:p>
    <w:p w14:paraId="4A1B887C" w14:textId="160CDDCB" w:rsidR="00D53A94" w:rsidRDefault="009F1133" w:rsidP="00A571BD">
      <w:pPr>
        <w:pStyle w:val="ListParagraph"/>
        <w:numPr>
          <w:ilvl w:val="0"/>
          <w:numId w:val="1"/>
        </w:numPr>
        <w:rPr>
          <w:sz w:val="24"/>
          <w:szCs w:val="24"/>
        </w:rPr>
      </w:pPr>
      <w:r>
        <w:rPr>
          <w:sz w:val="24"/>
          <w:szCs w:val="24"/>
        </w:rPr>
        <w:t>Supplier concerns</w:t>
      </w:r>
      <w:r w:rsidR="00D53A94">
        <w:rPr>
          <w:sz w:val="24"/>
          <w:szCs w:val="24"/>
        </w:rPr>
        <w:t>:</w:t>
      </w:r>
    </w:p>
    <w:p w14:paraId="5516A565" w14:textId="7A44AC68" w:rsidR="00D53A94" w:rsidRDefault="009F1133" w:rsidP="00D53A94">
      <w:pPr>
        <w:pStyle w:val="ListParagraph"/>
        <w:numPr>
          <w:ilvl w:val="1"/>
          <w:numId w:val="1"/>
        </w:numPr>
        <w:rPr>
          <w:sz w:val="24"/>
          <w:szCs w:val="24"/>
        </w:rPr>
      </w:pPr>
      <w:r>
        <w:rPr>
          <w:sz w:val="24"/>
          <w:szCs w:val="24"/>
        </w:rPr>
        <w:t>National Gypsum has alerted customers that drywall and specialized products are harder to get.</w:t>
      </w:r>
    </w:p>
    <w:p w14:paraId="37971D00" w14:textId="5529096F" w:rsidR="009F1133" w:rsidRDefault="009F1133" w:rsidP="00D53A94">
      <w:pPr>
        <w:pStyle w:val="ListParagraph"/>
        <w:numPr>
          <w:ilvl w:val="1"/>
          <w:numId w:val="1"/>
        </w:numPr>
        <w:rPr>
          <w:sz w:val="24"/>
          <w:szCs w:val="24"/>
        </w:rPr>
      </w:pPr>
      <w:r>
        <w:rPr>
          <w:sz w:val="24"/>
          <w:szCs w:val="24"/>
        </w:rPr>
        <w:t>TRANE is reportedly shutting down their factory for 30 days.</w:t>
      </w:r>
    </w:p>
    <w:p w14:paraId="225BC057" w14:textId="65FA3EA2" w:rsidR="009F1133" w:rsidRDefault="009F1133" w:rsidP="00D53A94">
      <w:pPr>
        <w:pStyle w:val="ListParagraph"/>
        <w:numPr>
          <w:ilvl w:val="1"/>
          <w:numId w:val="1"/>
        </w:numPr>
        <w:rPr>
          <w:sz w:val="24"/>
          <w:szCs w:val="24"/>
        </w:rPr>
      </w:pPr>
      <w:r>
        <w:rPr>
          <w:sz w:val="24"/>
          <w:szCs w:val="24"/>
        </w:rPr>
        <w:t>A framer from PA that had stopped working is now cleared to continue working.</w:t>
      </w:r>
    </w:p>
    <w:p w14:paraId="1D1FB620" w14:textId="77777777" w:rsidR="00A571BD" w:rsidRDefault="00A571BD" w:rsidP="00A571BD">
      <w:pPr>
        <w:pStyle w:val="ListParagraph"/>
        <w:rPr>
          <w:sz w:val="24"/>
          <w:szCs w:val="24"/>
        </w:rPr>
      </w:pPr>
    </w:p>
    <w:p w14:paraId="3C07390B" w14:textId="33595722" w:rsidR="00AC5220" w:rsidRDefault="00AC5220" w:rsidP="00A571BD">
      <w:pPr>
        <w:pStyle w:val="ListParagraph"/>
        <w:numPr>
          <w:ilvl w:val="0"/>
          <w:numId w:val="1"/>
        </w:numPr>
        <w:rPr>
          <w:sz w:val="24"/>
          <w:szCs w:val="24"/>
        </w:rPr>
      </w:pPr>
      <w:r>
        <w:rPr>
          <w:sz w:val="24"/>
          <w:szCs w:val="24"/>
        </w:rPr>
        <w:t xml:space="preserve">Other </w:t>
      </w:r>
      <w:r w:rsidR="00BB055A">
        <w:rPr>
          <w:sz w:val="24"/>
          <w:szCs w:val="24"/>
        </w:rPr>
        <w:t>thoughts:</w:t>
      </w:r>
    </w:p>
    <w:p w14:paraId="67C49AE6" w14:textId="37A2978C" w:rsidR="00A571BD" w:rsidRDefault="009F1133" w:rsidP="00AC5220">
      <w:pPr>
        <w:pStyle w:val="ListParagraph"/>
        <w:numPr>
          <w:ilvl w:val="1"/>
          <w:numId w:val="1"/>
        </w:numPr>
        <w:rPr>
          <w:sz w:val="24"/>
          <w:szCs w:val="24"/>
        </w:rPr>
      </w:pPr>
      <w:r>
        <w:rPr>
          <w:sz w:val="24"/>
          <w:szCs w:val="24"/>
        </w:rPr>
        <w:t xml:space="preserve">Most occupied rehab jobs that involved contractors working inside occupied units have been shut down amid safety concerns.  Owners are now developing safety protocols for workers to follow once those jobs start back, and the guidance received thus far indicates that the work is not “high risk” and will only require contractors to wear gloves and masks in the future.  </w:t>
      </w:r>
    </w:p>
    <w:sectPr w:rsidR="00A571BD" w:rsidSect="009F1133">
      <w:pgSz w:w="12240" w:h="15840"/>
      <w:pgMar w:top="90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C6653C"/>
    <w:multiLevelType w:val="hybridMultilevel"/>
    <w:tmpl w:val="1BD2C9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704136BF"/>
    <w:multiLevelType w:val="hybridMultilevel"/>
    <w:tmpl w:val="C964A6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9503D4A"/>
    <w:multiLevelType w:val="hybridMultilevel"/>
    <w:tmpl w:val="1AAA4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17"/>
    <w:rsid w:val="000D6188"/>
    <w:rsid w:val="003C59BF"/>
    <w:rsid w:val="0044414A"/>
    <w:rsid w:val="004D02CF"/>
    <w:rsid w:val="005F1BC8"/>
    <w:rsid w:val="006E4C61"/>
    <w:rsid w:val="00886A4E"/>
    <w:rsid w:val="009F1133"/>
    <w:rsid w:val="00A571BD"/>
    <w:rsid w:val="00A75B17"/>
    <w:rsid w:val="00AC5220"/>
    <w:rsid w:val="00B70241"/>
    <w:rsid w:val="00BA0CA8"/>
    <w:rsid w:val="00BB055A"/>
    <w:rsid w:val="00BE73F5"/>
    <w:rsid w:val="00C04F86"/>
    <w:rsid w:val="00CB726F"/>
    <w:rsid w:val="00D34A34"/>
    <w:rsid w:val="00D45D0B"/>
    <w:rsid w:val="00D53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C7AC4"/>
  <w15:chartTrackingRefBased/>
  <w15:docId w15:val="{DFAC0CE7-5927-4706-96A9-4E33867A3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5B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373</Words>
  <Characters>2131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Darden</dc:creator>
  <cp:keywords/>
  <dc:description/>
  <cp:lastModifiedBy>Miranda Darden</cp:lastModifiedBy>
  <cp:revision>3</cp:revision>
  <dcterms:created xsi:type="dcterms:W3CDTF">2020-04-03T17:59:00Z</dcterms:created>
  <dcterms:modified xsi:type="dcterms:W3CDTF">2020-04-03T18:16:00Z</dcterms:modified>
</cp:coreProperties>
</file>